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F0FE" w14:textId="3A9C38AD" w:rsidR="00351146" w:rsidRPr="00341D88" w:rsidRDefault="00C31F7A" w:rsidP="00E80A6D">
      <w:pPr>
        <w:jc w:val="center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びわ湖マラソン202</w:t>
      </w:r>
      <w:r w:rsidR="00037FCD" w:rsidRPr="00341D88">
        <w:rPr>
          <w:rFonts w:asciiTheme="minorEastAsia" w:hAnsiTheme="minorEastAsia" w:hint="eastAsia"/>
          <w:sz w:val="22"/>
        </w:rPr>
        <w:t>5</w:t>
      </w:r>
      <w:r w:rsidR="00FB44C5" w:rsidRPr="00341D88">
        <w:rPr>
          <w:rFonts w:asciiTheme="minorEastAsia" w:hAnsiTheme="minorEastAsia" w:hint="eastAsia"/>
          <w:sz w:val="22"/>
        </w:rPr>
        <w:t xml:space="preserve">　</w:t>
      </w:r>
      <w:r w:rsidR="00582020" w:rsidRPr="00341D88">
        <w:rPr>
          <w:rFonts w:asciiTheme="minorEastAsia" w:hAnsiTheme="minorEastAsia" w:hint="eastAsia"/>
          <w:sz w:val="22"/>
        </w:rPr>
        <w:t>ランナー応援隊（</w:t>
      </w:r>
      <w:r w:rsidR="00D423A0" w:rsidRPr="00341D88">
        <w:rPr>
          <w:rFonts w:asciiTheme="minorEastAsia" w:hAnsiTheme="minorEastAsia" w:hint="eastAsia"/>
          <w:sz w:val="22"/>
        </w:rPr>
        <w:t>団体</w:t>
      </w:r>
      <w:r w:rsidR="00582020" w:rsidRPr="00341D88">
        <w:rPr>
          <w:rFonts w:asciiTheme="minorEastAsia" w:hAnsiTheme="minorEastAsia" w:hint="eastAsia"/>
          <w:sz w:val="22"/>
        </w:rPr>
        <w:t>）</w:t>
      </w:r>
      <w:r w:rsidR="00D423A0" w:rsidRPr="00341D88">
        <w:rPr>
          <w:rFonts w:asciiTheme="minorEastAsia" w:hAnsiTheme="minorEastAsia" w:hint="eastAsia"/>
          <w:sz w:val="22"/>
        </w:rPr>
        <w:t>募集要項</w:t>
      </w:r>
    </w:p>
    <w:p w14:paraId="2B46F147" w14:textId="77777777" w:rsidR="00C31F7A" w:rsidRPr="00341D88" w:rsidRDefault="00C31F7A">
      <w:pPr>
        <w:rPr>
          <w:rFonts w:asciiTheme="minorEastAsia" w:hAnsiTheme="minorEastAsia"/>
          <w:sz w:val="22"/>
        </w:rPr>
      </w:pPr>
    </w:p>
    <w:p w14:paraId="5BA302B0" w14:textId="77777777" w:rsidR="00C31F7A" w:rsidRPr="00341D88" w:rsidRDefault="00C31F7A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目的</w:t>
      </w:r>
    </w:p>
    <w:p w14:paraId="17AB13BC" w14:textId="227CC62F" w:rsidR="00C31F7A" w:rsidRPr="00341D88" w:rsidRDefault="00C31F7A" w:rsidP="00E46FBB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びわ湖マラソン</w:t>
      </w:r>
      <w:r w:rsidR="00341D88" w:rsidRPr="00341D88">
        <w:rPr>
          <w:rFonts w:asciiTheme="minorEastAsia" w:hAnsiTheme="minorEastAsia" w:hint="eastAsia"/>
          <w:sz w:val="22"/>
        </w:rPr>
        <w:t>2025</w:t>
      </w:r>
      <w:r w:rsidR="00582020" w:rsidRPr="00341D88">
        <w:rPr>
          <w:rFonts w:asciiTheme="minorEastAsia" w:hAnsiTheme="minorEastAsia" w:hint="eastAsia"/>
          <w:sz w:val="22"/>
        </w:rPr>
        <w:t>の</w:t>
      </w:r>
      <w:r w:rsidR="00D423A0" w:rsidRPr="00341D88">
        <w:rPr>
          <w:rFonts w:asciiTheme="minorEastAsia" w:hAnsiTheme="minorEastAsia" w:hint="eastAsia"/>
          <w:sz w:val="22"/>
        </w:rPr>
        <w:t>コース沿道で大会の盛り上げやランナーを応援する団体等を募集するために</w:t>
      </w:r>
      <w:r w:rsidRPr="00341D88">
        <w:rPr>
          <w:rFonts w:asciiTheme="minorEastAsia" w:hAnsiTheme="minorEastAsia" w:hint="eastAsia"/>
          <w:sz w:val="22"/>
        </w:rPr>
        <w:t>必要な事項を定めるものとする。</w:t>
      </w:r>
    </w:p>
    <w:p w14:paraId="1920E3C6" w14:textId="77777777" w:rsidR="00C31F7A" w:rsidRPr="00341D88" w:rsidRDefault="00C31F7A">
      <w:pPr>
        <w:rPr>
          <w:rFonts w:asciiTheme="minorEastAsia" w:hAnsiTheme="minorEastAsia"/>
          <w:sz w:val="22"/>
        </w:rPr>
      </w:pPr>
    </w:p>
    <w:p w14:paraId="1DCED98E" w14:textId="77777777" w:rsidR="00C31F7A" w:rsidRPr="00341D88" w:rsidRDefault="00464A32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マラソン</w:t>
      </w:r>
      <w:r w:rsidR="00C31F7A" w:rsidRPr="00341D88">
        <w:rPr>
          <w:rFonts w:asciiTheme="minorEastAsia" w:hAnsiTheme="minorEastAsia" w:hint="eastAsia"/>
          <w:sz w:val="22"/>
        </w:rPr>
        <w:t>開催日時</w:t>
      </w:r>
    </w:p>
    <w:p w14:paraId="237CE006" w14:textId="089F2570" w:rsidR="00C31F7A" w:rsidRPr="00341D88" w:rsidRDefault="00C31F7A" w:rsidP="008A3D0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令和</w:t>
      </w:r>
      <w:r w:rsidR="00341D88" w:rsidRPr="00341D88">
        <w:rPr>
          <w:rFonts w:asciiTheme="minorEastAsia" w:hAnsiTheme="minorEastAsia" w:hint="eastAsia"/>
          <w:sz w:val="22"/>
        </w:rPr>
        <w:t>7</w:t>
      </w:r>
      <w:r w:rsidRPr="00341D88">
        <w:rPr>
          <w:rFonts w:asciiTheme="minorEastAsia" w:hAnsiTheme="minorEastAsia" w:hint="eastAsia"/>
          <w:sz w:val="22"/>
        </w:rPr>
        <w:t>年</w:t>
      </w:r>
      <w:r w:rsidR="003726E8" w:rsidRPr="00341D88">
        <w:rPr>
          <w:rFonts w:asciiTheme="minorEastAsia" w:hAnsiTheme="minorEastAsia" w:hint="eastAsia"/>
          <w:sz w:val="22"/>
        </w:rPr>
        <w:t>（</w:t>
      </w:r>
      <w:r w:rsidR="00341D88" w:rsidRPr="00341D88">
        <w:rPr>
          <w:rFonts w:asciiTheme="minorEastAsia" w:hAnsiTheme="minorEastAsia" w:hint="eastAsia"/>
          <w:sz w:val="22"/>
        </w:rPr>
        <w:t>2025</w:t>
      </w:r>
      <w:r w:rsidR="003726E8" w:rsidRPr="00341D88">
        <w:rPr>
          <w:rFonts w:asciiTheme="minorEastAsia" w:hAnsiTheme="minorEastAsia" w:hint="eastAsia"/>
          <w:sz w:val="22"/>
        </w:rPr>
        <w:t>年）</w:t>
      </w:r>
      <w:r w:rsidR="00341D88" w:rsidRPr="00341D88">
        <w:rPr>
          <w:rFonts w:asciiTheme="minorEastAsia" w:hAnsiTheme="minorEastAsia" w:hint="eastAsia"/>
          <w:sz w:val="22"/>
        </w:rPr>
        <w:t>３</w:t>
      </w:r>
      <w:r w:rsidRPr="00341D88">
        <w:rPr>
          <w:rFonts w:asciiTheme="minorEastAsia" w:hAnsiTheme="minorEastAsia" w:hint="eastAsia"/>
          <w:sz w:val="22"/>
        </w:rPr>
        <w:t>月</w:t>
      </w:r>
      <w:r w:rsidR="00341D88" w:rsidRPr="00341D88">
        <w:rPr>
          <w:rFonts w:asciiTheme="minorEastAsia" w:hAnsiTheme="minorEastAsia" w:hint="eastAsia"/>
          <w:sz w:val="22"/>
        </w:rPr>
        <w:t>９</w:t>
      </w:r>
      <w:r w:rsidRPr="00341D88">
        <w:rPr>
          <w:rFonts w:asciiTheme="minorEastAsia" w:hAnsiTheme="minorEastAsia" w:hint="eastAsia"/>
          <w:sz w:val="22"/>
        </w:rPr>
        <w:t>日（日）</w:t>
      </w:r>
      <w:r w:rsidR="002A5446" w:rsidRPr="00341D88">
        <w:rPr>
          <w:rFonts w:asciiTheme="minorEastAsia" w:hAnsiTheme="minorEastAsia" w:hint="eastAsia"/>
          <w:sz w:val="22"/>
        </w:rPr>
        <w:t>午前</w:t>
      </w:r>
      <w:r w:rsidR="0071111C" w:rsidRPr="00341D88">
        <w:rPr>
          <w:rFonts w:asciiTheme="minorEastAsia" w:hAnsiTheme="minorEastAsia" w:hint="eastAsia"/>
          <w:sz w:val="22"/>
        </w:rPr>
        <w:t>8：20スタート</w:t>
      </w:r>
    </w:p>
    <w:p w14:paraId="08AB0BF1" w14:textId="77777777" w:rsidR="00464A32" w:rsidRPr="00341D88" w:rsidRDefault="00464A32" w:rsidP="008A3D0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制限時間6時間</w:t>
      </w:r>
    </w:p>
    <w:p w14:paraId="24F5D426" w14:textId="77777777" w:rsidR="00C31F7A" w:rsidRPr="00341D88" w:rsidRDefault="00C31F7A">
      <w:pPr>
        <w:rPr>
          <w:rFonts w:asciiTheme="minorEastAsia" w:hAnsiTheme="minorEastAsia"/>
          <w:sz w:val="22"/>
        </w:rPr>
      </w:pPr>
    </w:p>
    <w:p w14:paraId="05D8871B" w14:textId="77777777" w:rsidR="00C31F7A" w:rsidRPr="00341D88" w:rsidRDefault="00C31F7A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主催者</w:t>
      </w:r>
    </w:p>
    <w:p w14:paraId="5EC3CD5B" w14:textId="77777777" w:rsidR="00C31F7A" w:rsidRPr="00341D88" w:rsidRDefault="00C31F7A" w:rsidP="008A3D0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びわ湖マラソン大会実行委員会</w:t>
      </w:r>
    </w:p>
    <w:p w14:paraId="18A9FEE4" w14:textId="77777777" w:rsidR="00C31F7A" w:rsidRPr="00341D88" w:rsidRDefault="00C31F7A" w:rsidP="008A3D0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（事務局：滋賀県文化スポーツ部スポーツ課）</w:t>
      </w:r>
    </w:p>
    <w:p w14:paraId="4CA43AB5" w14:textId="77777777" w:rsidR="00D423A0" w:rsidRPr="00341D88" w:rsidRDefault="00D423A0" w:rsidP="00320870">
      <w:pPr>
        <w:ind w:leftChars="100" w:left="210"/>
        <w:rPr>
          <w:rFonts w:asciiTheme="minorEastAsia" w:hAnsiTheme="minorEastAsia"/>
          <w:sz w:val="22"/>
        </w:rPr>
      </w:pPr>
    </w:p>
    <w:p w14:paraId="536D0F57" w14:textId="77777777" w:rsidR="00D423A0" w:rsidRPr="00341D88" w:rsidRDefault="00D423A0" w:rsidP="00D423A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募集団体</w:t>
      </w:r>
    </w:p>
    <w:p w14:paraId="19F2516D" w14:textId="77777777" w:rsidR="00D423A0" w:rsidRPr="00341D88" w:rsidRDefault="00D423A0" w:rsidP="00464A32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びわ湖マラソン</w:t>
      </w:r>
      <w:r w:rsidR="00492CBA" w:rsidRPr="00341D88">
        <w:rPr>
          <w:rFonts w:asciiTheme="minorEastAsia" w:hAnsiTheme="minorEastAsia" w:hint="eastAsia"/>
          <w:sz w:val="22"/>
        </w:rPr>
        <w:t>の</w:t>
      </w:r>
      <w:r w:rsidRPr="00341D88">
        <w:rPr>
          <w:rFonts w:asciiTheme="minorEastAsia" w:hAnsiTheme="minorEastAsia" w:hint="eastAsia"/>
          <w:sz w:val="22"/>
        </w:rPr>
        <w:t>盛り上げ</w:t>
      </w:r>
      <w:r w:rsidR="00492CBA" w:rsidRPr="00341D88">
        <w:rPr>
          <w:rFonts w:asciiTheme="minorEastAsia" w:hAnsiTheme="minorEastAsia" w:hint="eastAsia"/>
          <w:sz w:val="22"/>
        </w:rPr>
        <w:t>に御協力いただける</w:t>
      </w:r>
      <w:r w:rsidRPr="00341D88">
        <w:rPr>
          <w:rFonts w:asciiTheme="minorEastAsia" w:hAnsiTheme="minorEastAsia" w:hint="eastAsia"/>
          <w:sz w:val="22"/>
        </w:rPr>
        <w:t>地域</w:t>
      </w:r>
      <w:r w:rsidR="00492CBA" w:rsidRPr="00341D88">
        <w:rPr>
          <w:rFonts w:asciiTheme="minorEastAsia" w:hAnsiTheme="minorEastAsia" w:hint="eastAsia"/>
          <w:sz w:val="22"/>
        </w:rPr>
        <w:t>の</w:t>
      </w:r>
      <w:r w:rsidR="00FF0DEE" w:rsidRPr="00341D88">
        <w:rPr>
          <w:rFonts w:asciiTheme="minorEastAsia" w:hAnsiTheme="minorEastAsia" w:hint="eastAsia"/>
          <w:sz w:val="22"/>
        </w:rPr>
        <w:t>団体、クラブ、サークル、学校部活動、企業、ご当地キャラクター、</w:t>
      </w:r>
      <w:r w:rsidRPr="00341D88">
        <w:rPr>
          <w:rFonts w:asciiTheme="minorEastAsia" w:hAnsiTheme="minorEastAsia" w:hint="eastAsia"/>
          <w:sz w:val="22"/>
        </w:rPr>
        <w:t>その他</w:t>
      </w:r>
      <w:r w:rsidR="00492CBA" w:rsidRPr="00341D88">
        <w:rPr>
          <w:rFonts w:asciiTheme="minorEastAsia" w:hAnsiTheme="minorEastAsia" w:hint="eastAsia"/>
          <w:sz w:val="22"/>
        </w:rPr>
        <w:t>同好会</w:t>
      </w:r>
      <w:r w:rsidRPr="00341D88">
        <w:rPr>
          <w:rFonts w:asciiTheme="minorEastAsia" w:hAnsiTheme="minorEastAsia" w:hint="eastAsia"/>
          <w:sz w:val="22"/>
        </w:rPr>
        <w:t>など</w:t>
      </w:r>
    </w:p>
    <w:p w14:paraId="002A8DC1" w14:textId="77777777" w:rsidR="00582020" w:rsidRPr="00341D88" w:rsidRDefault="00464A32" w:rsidP="00DC1A59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※</w:t>
      </w:r>
      <w:r w:rsidR="00492CBA" w:rsidRPr="00341D88">
        <w:rPr>
          <w:rFonts w:asciiTheme="minorEastAsia" w:hAnsiTheme="minorEastAsia" w:hint="eastAsia"/>
          <w:sz w:val="22"/>
        </w:rPr>
        <w:t>なお、</w:t>
      </w:r>
      <w:r w:rsidR="00AB5E0C" w:rsidRPr="00341D88">
        <w:rPr>
          <w:rFonts w:asciiTheme="minorEastAsia" w:hAnsiTheme="minorEastAsia" w:hint="eastAsia"/>
          <w:sz w:val="22"/>
        </w:rPr>
        <w:t>活動の</w:t>
      </w:r>
      <w:r w:rsidR="00492CBA" w:rsidRPr="00341D88">
        <w:rPr>
          <w:rFonts w:asciiTheme="minorEastAsia" w:hAnsiTheme="minorEastAsia" w:hint="eastAsia"/>
          <w:sz w:val="22"/>
        </w:rPr>
        <w:t>内容については概ね以下の内容を想定</w:t>
      </w:r>
      <w:r w:rsidR="00DC1A59" w:rsidRPr="00341D88">
        <w:rPr>
          <w:rFonts w:asciiTheme="minorEastAsia" w:hAnsiTheme="minorEastAsia" w:hint="eastAsia"/>
          <w:sz w:val="22"/>
        </w:rPr>
        <w:t>。</w:t>
      </w:r>
      <w:r w:rsidR="00582020" w:rsidRPr="00341D88">
        <w:rPr>
          <w:rFonts w:asciiTheme="minorEastAsia" w:hAnsiTheme="minorEastAsia" w:hint="eastAsia"/>
          <w:sz w:val="22"/>
        </w:rPr>
        <w:t>ただし、コース沿道での実施が可能な内容、マラソン大会の応援として相応しいものに限る。</w:t>
      </w:r>
    </w:p>
    <w:p w14:paraId="7B8CDFB4" w14:textId="77777777" w:rsidR="00D423A0" w:rsidRPr="00341D88" w:rsidRDefault="00DC1A59" w:rsidP="00DC1A59">
      <w:pPr>
        <w:ind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（</w:t>
      </w:r>
      <w:r w:rsidR="00492CBA" w:rsidRPr="00341D88">
        <w:rPr>
          <w:rFonts w:asciiTheme="minorEastAsia" w:hAnsiTheme="minorEastAsia" w:hint="eastAsia"/>
          <w:sz w:val="22"/>
        </w:rPr>
        <w:t>吹奏楽、太鼓、その他楽器の演奏、ダンス、チア、合唱、その他のパフォーマンス</w:t>
      </w:r>
      <w:r w:rsidRPr="00341D88">
        <w:rPr>
          <w:rFonts w:asciiTheme="minorEastAsia" w:hAnsiTheme="minorEastAsia" w:hint="eastAsia"/>
          <w:sz w:val="22"/>
        </w:rPr>
        <w:t>）</w:t>
      </w:r>
    </w:p>
    <w:p w14:paraId="666EFE3E" w14:textId="77777777" w:rsidR="00C31F7A" w:rsidRPr="00341D88" w:rsidRDefault="00C31F7A" w:rsidP="00492CBA">
      <w:pPr>
        <w:ind w:left="440" w:hangingChars="200" w:hanging="440"/>
        <w:rPr>
          <w:rFonts w:asciiTheme="minorEastAsia" w:hAnsiTheme="minorEastAsia"/>
          <w:sz w:val="22"/>
        </w:rPr>
      </w:pPr>
    </w:p>
    <w:p w14:paraId="4B1C7082" w14:textId="77777777" w:rsidR="00A7340B" w:rsidRPr="00341D88" w:rsidRDefault="00D423A0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活動場所</w:t>
      </w:r>
      <w:r w:rsidR="00492CBA" w:rsidRPr="00341D88">
        <w:rPr>
          <w:rFonts w:asciiTheme="minorEastAsia" w:hAnsiTheme="minorEastAsia" w:hint="eastAsia"/>
          <w:sz w:val="22"/>
        </w:rPr>
        <w:t>と活動時間</w:t>
      </w:r>
    </w:p>
    <w:p w14:paraId="1D14F8DB" w14:textId="77777777" w:rsidR="00582020" w:rsidRPr="00341D88" w:rsidRDefault="003E3D32" w:rsidP="00582020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コース</w:t>
      </w:r>
      <w:r w:rsidR="00582020" w:rsidRPr="00341D88">
        <w:rPr>
          <w:rFonts w:asciiTheme="minorEastAsia" w:hAnsiTheme="minorEastAsia" w:hint="eastAsia"/>
          <w:sz w:val="22"/>
        </w:rPr>
        <w:t>の場所により交通規制時間やランナーの通過時間等が異なるため、概ね以下の時間の範囲内</w:t>
      </w:r>
      <w:r w:rsidRPr="00341D88">
        <w:rPr>
          <w:rFonts w:asciiTheme="minorEastAsia" w:hAnsiTheme="minorEastAsia" w:hint="eastAsia"/>
          <w:sz w:val="22"/>
        </w:rPr>
        <w:t>で活動時間の調整を行います。</w:t>
      </w:r>
    </w:p>
    <w:p w14:paraId="489BA3ED" w14:textId="299E1DDD" w:rsidR="00D423A0" w:rsidRPr="00341D88" w:rsidRDefault="006E72DC" w:rsidP="006E72DC">
      <w:pPr>
        <w:pStyle w:val="a6"/>
        <w:tabs>
          <w:tab w:val="left" w:leader="middleDot" w:pos="4785"/>
        </w:tabs>
        <w:ind w:leftChars="0" w:left="63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・</w:t>
      </w:r>
      <w:r w:rsidR="00D423A0" w:rsidRPr="00341D88">
        <w:rPr>
          <w:rFonts w:asciiTheme="minorEastAsia" w:hAnsiTheme="minorEastAsia" w:hint="eastAsia"/>
          <w:sz w:val="22"/>
        </w:rPr>
        <w:t>コース沿道（主催者が指定する場所）</w:t>
      </w:r>
      <w:r w:rsidR="00492CBA" w:rsidRPr="00341D88">
        <w:rPr>
          <w:rFonts w:asciiTheme="minorEastAsia" w:hAnsiTheme="minorEastAsia"/>
          <w:sz w:val="22"/>
        </w:rPr>
        <w:tab/>
      </w:r>
      <w:r w:rsidR="00492CBA" w:rsidRPr="00341D88">
        <w:rPr>
          <w:rFonts w:asciiTheme="minorEastAsia" w:hAnsiTheme="minorEastAsia" w:hint="eastAsia"/>
          <w:sz w:val="22"/>
        </w:rPr>
        <w:t>8：00～15：00</w:t>
      </w:r>
    </w:p>
    <w:p w14:paraId="15ECA80C" w14:textId="77777777" w:rsidR="006E68DE" w:rsidRPr="00341D88" w:rsidRDefault="006E68DE" w:rsidP="00320870">
      <w:pPr>
        <w:ind w:leftChars="100" w:left="210"/>
        <w:rPr>
          <w:rFonts w:asciiTheme="minorEastAsia" w:hAnsiTheme="minorEastAsia"/>
          <w:sz w:val="22"/>
        </w:rPr>
      </w:pPr>
    </w:p>
    <w:p w14:paraId="32F78BE2" w14:textId="77777777" w:rsidR="00A35565" w:rsidRPr="00341D88" w:rsidRDefault="006E68DE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募集する団体の数</w:t>
      </w:r>
    </w:p>
    <w:p w14:paraId="5DBE276E" w14:textId="586E28A8" w:rsidR="00A35565" w:rsidRPr="00341D88" w:rsidRDefault="006E68DE" w:rsidP="00464A32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募集する団体の数は、</w:t>
      </w:r>
      <w:r w:rsidR="003726E8" w:rsidRPr="00341D88">
        <w:rPr>
          <w:rFonts w:asciiTheme="minorEastAsia" w:hAnsiTheme="minorEastAsia" w:hint="eastAsia"/>
          <w:sz w:val="22"/>
        </w:rPr>
        <w:t>5～10</w:t>
      </w:r>
      <w:r w:rsidRPr="00341D88">
        <w:rPr>
          <w:rFonts w:asciiTheme="minorEastAsia" w:hAnsiTheme="minorEastAsia" w:hint="eastAsia"/>
          <w:sz w:val="22"/>
        </w:rPr>
        <w:t>団体</w:t>
      </w:r>
      <w:r w:rsidR="00A35565" w:rsidRPr="00341D88">
        <w:rPr>
          <w:rFonts w:asciiTheme="minorEastAsia" w:hAnsiTheme="minorEastAsia" w:hint="eastAsia"/>
          <w:sz w:val="22"/>
        </w:rPr>
        <w:t>程度とする。</w:t>
      </w:r>
    </w:p>
    <w:p w14:paraId="62FB87FE" w14:textId="77777777" w:rsidR="00A35565" w:rsidRPr="00341D88" w:rsidRDefault="00464A32" w:rsidP="00464A32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※</w:t>
      </w:r>
      <w:r w:rsidR="006E68DE" w:rsidRPr="00341D88">
        <w:rPr>
          <w:rFonts w:asciiTheme="minorEastAsia" w:hAnsiTheme="minorEastAsia" w:hint="eastAsia"/>
          <w:sz w:val="22"/>
        </w:rPr>
        <w:t>コース沿道で応援できる場所やエリア</w:t>
      </w:r>
      <w:r w:rsidRPr="00341D88">
        <w:rPr>
          <w:rFonts w:asciiTheme="minorEastAsia" w:hAnsiTheme="minorEastAsia" w:hint="eastAsia"/>
          <w:sz w:val="22"/>
        </w:rPr>
        <w:t>には限りがあるため</w:t>
      </w:r>
      <w:r w:rsidR="006E68DE" w:rsidRPr="00341D88">
        <w:rPr>
          <w:rFonts w:asciiTheme="minorEastAsia" w:hAnsiTheme="minorEastAsia" w:hint="eastAsia"/>
          <w:sz w:val="22"/>
        </w:rPr>
        <w:t>、応募</w:t>
      </w:r>
      <w:r w:rsidR="00AB5E0C" w:rsidRPr="00341D88">
        <w:rPr>
          <w:rFonts w:asciiTheme="minorEastAsia" w:hAnsiTheme="minorEastAsia" w:hint="eastAsia"/>
          <w:sz w:val="22"/>
        </w:rPr>
        <w:t>のあった団体の</w:t>
      </w:r>
      <w:r w:rsidR="006E68DE" w:rsidRPr="00341D88">
        <w:rPr>
          <w:rFonts w:asciiTheme="minorEastAsia" w:hAnsiTheme="minorEastAsia" w:hint="eastAsia"/>
          <w:sz w:val="22"/>
        </w:rPr>
        <w:t>数およびの</w:t>
      </w:r>
      <w:r w:rsidR="00AB5E0C" w:rsidRPr="00341D88">
        <w:rPr>
          <w:rFonts w:asciiTheme="minorEastAsia" w:hAnsiTheme="minorEastAsia" w:hint="eastAsia"/>
          <w:sz w:val="22"/>
        </w:rPr>
        <w:t>活動</w:t>
      </w:r>
      <w:r w:rsidR="006E68DE" w:rsidRPr="00341D88">
        <w:rPr>
          <w:rFonts w:asciiTheme="minorEastAsia" w:hAnsiTheme="minorEastAsia" w:hint="eastAsia"/>
          <w:sz w:val="22"/>
        </w:rPr>
        <w:t>内容に応じて主催者が調整を行</w:t>
      </w:r>
      <w:r w:rsidRPr="00341D88">
        <w:rPr>
          <w:rFonts w:asciiTheme="minorEastAsia" w:hAnsiTheme="minorEastAsia" w:hint="eastAsia"/>
          <w:sz w:val="22"/>
        </w:rPr>
        <w:t>う。</w:t>
      </w:r>
    </w:p>
    <w:p w14:paraId="669CFDBA" w14:textId="77777777" w:rsidR="006E68DE" w:rsidRPr="00341D88" w:rsidRDefault="006E68DE" w:rsidP="00341D88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※主催者は天候等の事情に応じて</w:t>
      </w:r>
      <w:r w:rsidR="00AB5E0C" w:rsidRPr="00341D88">
        <w:rPr>
          <w:rFonts w:asciiTheme="minorEastAsia" w:hAnsiTheme="minorEastAsia" w:hint="eastAsia"/>
          <w:sz w:val="22"/>
        </w:rPr>
        <w:t>活動場所や活動時間</w:t>
      </w:r>
      <w:r w:rsidRPr="00341D88">
        <w:rPr>
          <w:rFonts w:asciiTheme="minorEastAsia" w:hAnsiTheme="minorEastAsia" w:hint="eastAsia"/>
          <w:sz w:val="22"/>
        </w:rPr>
        <w:t>を変更または中止する場合がある。</w:t>
      </w:r>
    </w:p>
    <w:p w14:paraId="2FBEBC56" w14:textId="77777777" w:rsidR="00A35565" w:rsidRPr="00341D88" w:rsidRDefault="006E68DE" w:rsidP="006E68DE">
      <w:pPr>
        <w:ind w:leftChars="100" w:left="21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※</w:t>
      </w:r>
      <w:r w:rsidR="00AB5E0C" w:rsidRPr="00341D88">
        <w:rPr>
          <w:rFonts w:asciiTheme="minorEastAsia" w:hAnsiTheme="minorEastAsia" w:hint="eastAsia"/>
          <w:sz w:val="22"/>
        </w:rPr>
        <w:t>活動場所や活動</w:t>
      </w:r>
      <w:r w:rsidR="008444B7" w:rsidRPr="00341D88">
        <w:rPr>
          <w:rFonts w:asciiTheme="minorEastAsia" w:hAnsiTheme="minorEastAsia" w:hint="eastAsia"/>
          <w:sz w:val="22"/>
        </w:rPr>
        <w:t>時間、集合場所等は</w:t>
      </w:r>
      <w:r w:rsidR="00AB5E0C" w:rsidRPr="00341D88">
        <w:rPr>
          <w:rFonts w:asciiTheme="minorEastAsia" w:hAnsiTheme="minorEastAsia" w:hint="eastAsia"/>
          <w:sz w:val="22"/>
        </w:rPr>
        <w:t>応援団体の</w:t>
      </w:r>
      <w:r w:rsidRPr="00341D88">
        <w:rPr>
          <w:rFonts w:asciiTheme="minorEastAsia" w:hAnsiTheme="minorEastAsia" w:hint="eastAsia"/>
          <w:sz w:val="22"/>
        </w:rPr>
        <w:t>決定後に別途通知</w:t>
      </w:r>
      <w:r w:rsidR="00AB5E0C" w:rsidRPr="00341D88">
        <w:rPr>
          <w:rFonts w:asciiTheme="minorEastAsia" w:hAnsiTheme="minorEastAsia" w:hint="eastAsia"/>
          <w:sz w:val="22"/>
        </w:rPr>
        <w:t>する。</w:t>
      </w:r>
    </w:p>
    <w:p w14:paraId="434BFB12" w14:textId="14718F42" w:rsidR="00464A32" w:rsidRDefault="00464A32" w:rsidP="006E68DE">
      <w:pPr>
        <w:ind w:leftChars="100" w:left="210"/>
        <w:rPr>
          <w:rFonts w:asciiTheme="minorEastAsia" w:hAnsiTheme="minorEastAsia"/>
          <w:sz w:val="22"/>
        </w:rPr>
      </w:pPr>
    </w:p>
    <w:p w14:paraId="639195FD" w14:textId="633401E5" w:rsidR="00341D88" w:rsidRDefault="00341D88" w:rsidP="006E68DE">
      <w:pPr>
        <w:ind w:leftChars="100" w:left="210"/>
        <w:rPr>
          <w:rFonts w:asciiTheme="minorEastAsia" w:hAnsiTheme="minorEastAsia"/>
          <w:sz w:val="22"/>
        </w:rPr>
      </w:pPr>
    </w:p>
    <w:p w14:paraId="5D39991D" w14:textId="77777777" w:rsidR="00341D88" w:rsidRPr="00341D88" w:rsidRDefault="00341D88" w:rsidP="006E68DE">
      <w:pPr>
        <w:ind w:leftChars="100" w:left="210"/>
        <w:rPr>
          <w:rFonts w:asciiTheme="minorEastAsia" w:hAnsiTheme="minorEastAsia" w:hint="eastAsia"/>
          <w:sz w:val="22"/>
        </w:rPr>
      </w:pPr>
    </w:p>
    <w:p w14:paraId="54EBB47C" w14:textId="77777777" w:rsidR="00E80A6D" w:rsidRPr="00341D88" w:rsidRDefault="00AB5E0C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lastRenderedPageBreak/>
        <w:t>募集</w:t>
      </w:r>
      <w:r w:rsidR="00E80A6D" w:rsidRPr="00341D88">
        <w:rPr>
          <w:rFonts w:asciiTheme="minorEastAsia" w:hAnsiTheme="minorEastAsia" w:hint="eastAsia"/>
          <w:sz w:val="22"/>
        </w:rPr>
        <w:t>要件</w:t>
      </w:r>
    </w:p>
    <w:p w14:paraId="7177D5CE" w14:textId="77777777" w:rsidR="00E55D71" w:rsidRPr="00341D88" w:rsidRDefault="00E55D71" w:rsidP="008A3D03">
      <w:pPr>
        <w:pStyle w:val="a6"/>
        <w:numPr>
          <w:ilvl w:val="0"/>
          <w:numId w:val="13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びわ湖マラソンの盛り上げや、ランナーを応援するという趣旨を十分に理解し、協力いただける団体であること。</w:t>
      </w:r>
    </w:p>
    <w:p w14:paraId="1D523B18" w14:textId="77777777" w:rsidR="00AB5E0C" w:rsidRPr="00341D88" w:rsidRDefault="00AB5E0C" w:rsidP="008A3D03">
      <w:pPr>
        <w:pStyle w:val="a6"/>
        <w:numPr>
          <w:ilvl w:val="0"/>
          <w:numId w:val="13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活動場所まで自力で集合</w:t>
      </w:r>
      <w:r w:rsidR="00E55D71" w:rsidRPr="00341D88">
        <w:rPr>
          <w:rFonts w:asciiTheme="minorEastAsia" w:hAnsiTheme="minorEastAsia" w:hint="eastAsia"/>
          <w:sz w:val="22"/>
        </w:rPr>
        <w:t>し解散</w:t>
      </w:r>
      <w:r w:rsidRPr="00341D88">
        <w:rPr>
          <w:rFonts w:asciiTheme="minorEastAsia" w:hAnsiTheme="minorEastAsia" w:hint="eastAsia"/>
          <w:sz w:val="22"/>
        </w:rPr>
        <w:t>できる事（</w:t>
      </w:r>
      <w:r w:rsidR="008444B7" w:rsidRPr="00341D88">
        <w:rPr>
          <w:rFonts w:asciiTheme="minorEastAsia" w:hAnsiTheme="minorEastAsia" w:hint="eastAsia"/>
          <w:sz w:val="22"/>
        </w:rPr>
        <w:t>活動場所や活動時間、集合場所等は応援団体の決定後に別途通知する。</w:t>
      </w:r>
      <w:r w:rsidRPr="00341D88">
        <w:rPr>
          <w:rFonts w:asciiTheme="minorEastAsia" w:hAnsiTheme="minorEastAsia" w:hint="eastAsia"/>
          <w:sz w:val="22"/>
        </w:rPr>
        <w:t>）</w:t>
      </w:r>
    </w:p>
    <w:p w14:paraId="76B1D9E9" w14:textId="77777777" w:rsidR="00E55D71" w:rsidRPr="00341D88" w:rsidRDefault="008444B7" w:rsidP="008A3D03">
      <w:pPr>
        <w:pStyle w:val="a6"/>
        <w:numPr>
          <w:ilvl w:val="0"/>
          <w:numId w:val="13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</w:t>
      </w:r>
      <w:r w:rsidR="00E55D71" w:rsidRPr="00341D88">
        <w:rPr>
          <w:rFonts w:asciiTheme="minorEastAsia" w:hAnsiTheme="minorEastAsia" w:hint="eastAsia"/>
          <w:sz w:val="22"/>
        </w:rPr>
        <w:t>活動</w:t>
      </w:r>
      <w:r w:rsidRPr="00341D88">
        <w:rPr>
          <w:rFonts w:asciiTheme="minorEastAsia" w:hAnsiTheme="minorEastAsia" w:hint="eastAsia"/>
          <w:sz w:val="22"/>
        </w:rPr>
        <w:t>およびその</w:t>
      </w:r>
      <w:r w:rsidR="00E55D71" w:rsidRPr="00341D88">
        <w:rPr>
          <w:rFonts w:asciiTheme="minorEastAsia" w:hAnsiTheme="minorEastAsia" w:hint="eastAsia"/>
          <w:sz w:val="22"/>
        </w:rPr>
        <w:t>準備を団体のみで実施できる事（スピーカー、マイク、電源などの団体の活動に必要な</w:t>
      </w:r>
      <w:r w:rsidRPr="00341D88">
        <w:rPr>
          <w:rFonts w:asciiTheme="minorEastAsia" w:hAnsiTheme="minorEastAsia" w:hint="eastAsia"/>
          <w:sz w:val="22"/>
        </w:rPr>
        <w:t>設備等の準備</w:t>
      </w:r>
      <w:r w:rsidR="00E55D71" w:rsidRPr="00341D88">
        <w:rPr>
          <w:rFonts w:asciiTheme="minorEastAsia" w:hAnsiTheme="minorEastAsia" w:hint="eastAsia"/>
          <w:sz w:val="22"/>
        </w:rPr>
        <w:t>は大会事務局では行いません。）</w:t>
      </w:r>
    </w:p>
    <w:p w14:paraId="2001C9D1" w14:textId="77777777" w:rsidR="00E80A6D" w:rsidRPr="00341D88" w:rsidRDefault="00E55D71" w:rsidP="008A3D03">
      <w:pPr>
        <w:pStyle w:val="a6"/>
        <w:numPr>
          <w:ilvl w:val="0"/>
          <w:numId w:val="13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暴力団、暴力団員等もしくは暴力団関係者ではないこと。</w:t>
      </w:r>
    </w:p>
    <w:p w14:paraId="7FA8084D" w14:textId="77777777" w:rsidR="000C75FC" w:rsidRPr="00341D88" w:rsidRDefault="000C75FC" w:rsidP="00E55D71">
      <w:pPr>
        <w:rPr>
          <w:rFonts w:asciiTheme="minorEastAsia" w:hAnsiTheme="minorEastAsia"/>
          <w:color w:val="FF0000"/>
          <w:sz w:val="22"/>
        </w:rPr>
      </w:pPr>
    </w:p>
    <w:p w14:paraId="6C5366B5" w14:textId="77777777" w:rsidR="00A7340B" w:rsidRPr="00341D88" w:rsidRDefault="00A7340B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申込方法</w:t>
      </w:r>
    </w:p>
    <w:p w14:paraId="56982DF5" w14:textId="77777777" w:rsidR="00A7340B" w:rsidRPr="00341D88" w:rsidRDefault="00A7340B" w:rsidP="00464A32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申し込む場合は、以下の書類を「メール・郵送・持参・ＦＡＸ」のいずれかの方法で主催者事務局に提出する。</w:t>
      </w:r>
    </w:p>
    <w:p w14:paraId="2727E1C1" w14:textId="77777777" w:rsidR="00A7340B" w:rsidRPr="00341D88" w:rsidRDefault="00A7340B" w:rsidP="00464A32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なお、</w:t>
      </w:r>
      <w:r w:rsidR="00582020" w:rsidRPr="00341D88">
        <w:rPr>
          <w:rFonts w:asciiTheme="minorEastAsia" w:hAnsiTheme="minorEastAsia" w:hint="eastAsia"/>
          <w:sz w:val="22"/>
        </w:rPr>
        <w:t>ランナー応援隊（団体）</w:t>
      </w:r>
      <w:r w:rsidR="00AB5E0C" w:rsidRPr="00341D88">
        <w:rPr>
          <w:rFonts w:asciiTheme="minorEastAsia" w:hAnsiTheme="minorEastAsia" w:hint="eastAsia"/>
          <w:sz w:val="22"/>
        </w:rPr>
        <w:t>の</w:t>
      </w:r>
      <w:r w:rsidRPr="00341D88">
        <w:rPr>
          <w:rFonts w:asciiTheme="minorEastAsia" w:hAnsiTheme="minorEastAsia" w:hint="eastAsia"/>
          <w:sz w:val="22"/>
        </w:rPr>
        <w:t>選考に伴い、他の書類の提出を求めることがある。</w:t>
      </w:r>
    </w:p>
    <w:p w14:paraId="400C631C" w14:textId="77777777" w:rsidR="00A7340B" w:rsidRPr="00341D88" w:rsidRDefault="00464A32" w:rsidP="00AB5E0C">
      <w:pPr>
        <w:ind w:leftChars="100" w:left="210"/>
        <w:rPr>
          <w:rFonts w:asciiTheme="minorEastAsia" w:hAnsiTheme="minorEastAsia"/>
          <w:sz w:val="22"/>
          <w:u w:val="single"/>
        </w:rPr>
      </w:pPr>
      <w:r w:rsidRPr="00341D88">
        <w:rPr>
          <w:rFonts w:asciiTheme="minorEastAsia" w:hAnsiTheme="minorEastAsia" w:hint="eastAsia"/>
          <w:sz w:val="22"/>
        </w:rPr>
        <w:t>・</w:t>
      </w:r>
      <w:r w:rsidR="00582020" w:rsidRPr="00341D88">
        <w:rPr>
          <w:rFonts w:asciiTheme="minorEastAsia" w:hAnsiTheme="minorEastAsia" w:hint="eastAsia"/>
          <w:sz w:val="22"/>
        </w:rPr>
        <w:t>びわ湖マラソンランナー応援隊（団体）</w:t>
      </w:r>
      <w:r w:rsidR="00A7340B" w:rsidRPr="00341D88">
        <w:rPr>
          <w:rFonts w:asciiTheme="minorEastAsia" w:hAnsiTheme="minorEastAsia" w:hint="eastAsia"/>
          <w:sz w:val="22"/>
        </w:rPr>
        <w:t>申込書</w:t>
      </w:r>
    </w:p>
    <w:p w14:paraId="3642F347" w14:textId="77777777" w:rsidR="00A7340B" w:rsidRPr="00341D88" w:rsidRDefault="00A7340B" w:rsidP="00E80A6D">
      <w:pPr>
        <w:rPr>
          <w:rFonts w:asciiTheme="minorEastAsia" w:hAnsiTheme="minorEastAsia"/>
          <w:sz w:val="22"/>
        </w:rPr>
      </w:pPr>
    </w:p>
    <w:p w14:paraId="417BB6EC" w14:textId="77777777" w:rsidR="00A7340B" w:rsidRPr="00341D88" w:rsidRDefault="00A7340B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申込期限</w:t>
      </w:r>
    </w:p>
    <w:p w14:paraId="42254431" w14:textId="6182390F" w:rsidR="00A7340B" w:rsidRPr="00341D88" w:rsidRDefault="00391C6A" w:rsidP="00320870">
      <w:pPr>
        <w:ind w:leftChars="100" w:left="21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令和</w:t>
      </w:r>
      <w:r w:rsidR="00341D88">
        <w:rPr>
          <w:rFonts w:asciiTheme="minorEastAsia" w:hAnsiTheme="minorEastAsia" w:hint="eastAsia"/>
          <w:sz w:val="22"/>
        </w:rPr>
        <w:t>６年</w:t>
      </w:r>
      <w:r w:rsidR="003726E8" w:rsidRPr="00341D88">
        <w:rPr>
          <w:rFonts w:asciiTheme="minorEastAsia" w:hAnsiTheme="minorEastAsia" w:hint="eastAsia"/>
          <w:sz w:val="22"/>
        </w:rPr>
        <w:t>９</w:t>
      </w:r>
      <w:r w:rsidRPr="00341D88">
        <w:rPr>
          <w:rFonts w:asciiTheme="minorEastAsia" w:hAnsiTheme="minorEastAsia" w:hint="eastAsia"/>
          <w:sz w:val="22"/>
        </w:rPr>
        <w:t>月１日（</w:t>
      </w:r>
      <w:r w:rsidR="00341D88">
        <w:rPr>
          <w:rFonts w:asciiTheme="minorEastAsia" w:hAnsiTheme="minorEastAsia" w:hint="eastAsia"/>
          <w:sz w:val="22"/>
        </w:rPr>
        <w:t>日</w:t>
      </w:r>
      <w:r w:rsidR="00A7340B" w:rsidRPr="00341D88">
        <w:rPr>
          <w:rFonts w:asciiTheme="minorEastAsia" w:hAnsiTheme="minorEastAsia" w:hint="eastAsia"/>
          <w:sz w:val="22"/>
        </w:rPr>
        <w:t>）</w:t>
      </w:r>
      <w:r w:rsidR="00B85D58" w:rsidRPr="00341D88">
        <w:rPr>
          <w:rFonts w:asciiTheme="minorEastAsia" w:hAnsiTheme="minorEastAsia" w:hint="eastAsia"/>
          <w:sz w:val="22"/>
        </w:rPr>
        <w:t>～令和</w:t>
      </w:r>
      <w:r w:rsidR="00341D88">
        <w:rPr>
          <w:rFonts w:asciiTheme="minorEastAsia" w:hAnsiTheme="minorEastAsia" w:hint="eastAsia"/>
          <w:sz w:val="22"/>
        </w:rPr>
        <w:t>６</w:t>
      </w:r>
      <w:r w:rsidR="00B85D58" w:rsidRPr="00341D88">
        <w:rPr>
          <w:rFonts w:asciiTheme="minorEastAsia" w:hAnsiTheme="minorEastAsia" w:hint="eastAsia"/>
          <w:sz w:val="22"/>
        </w:rPr>
        <w:t>年１</w:t>
      </w:r>
      <w:r w:rsidR="005F2894" w:rsidRPr="00341D88">
        <w:rPr>
          <w:rFonts w:asciiTheme="minorEastAsia" w:hAnsiTheme="minorEastAsia" w:hint="eastAsia"/>
          <w:sz w:val="22"/>
        </w:rPr>
        <w:t>１</w:t>
      </w:r>
      <w:r w:rsidR="00B85D58" w:rsidRPr="00341D88">
        <w:rPr>
          <w:rFonts w:asciiTheme="minorEastAsia" w:hAnsiTheme="minorEastAsia" w:hint="eastAsia"/>
          <w:sz w:val="22"/>
        </w:rPr>
        <w:t>月</w:t>
      </w:r>
      <w:r w:rsidR="005F2894" w:rsidRPr="00341D88">
        <w:rPr>
          <w:rFonts w:asciiTheme="minorEastAsia" w:hAnsiTheme="minorEastAsia" w:hint="eastAsia"/>
          <w:sz w:val="22"/>
        </w:rPr>
        <w:t>３０</w:t>
      </w:r>
      <w:r w:rsidRPr="00341D88">
        <w:rPr>
          <w:rFonts w:asciiTheme="minorEastAsia" w:hAnsiTheme="minorEastAsia" w:hint="eastAsia"/>
          <w:sz w:val="22"/>
        </w:rPr>
        <w:t>日（</w:t>
      </w:r>
      <w:r w:rsidR="00341D88">
        <w:rPr>
          <w:rFonts w:asciiTheme="minorEastAsia" w:hAnsiTheme="minorEastAsia" w:hint="eastAsia"/>
          <w:sz w:val="22"/>
        </w:rPr>
        <w:t>土</w:t>
      </w:r>
      <w:r w:rsidRPr="00341D88">
        <w:rPr>
          <w:rFonts w:asciiTheme="minorEastAsia" w:hAnsiTheme="minorEastAsia" w:hint="eastAsia"/>
          <w:sz w:val="22"/>
        </w:rPr>
        <w:t>）</w:t>
      </w:r>
      <w:r w:rsidR="00B85D58" w:rsidRPr="00341D88">
        <w:rPr>
          <w:rFonts w:asciiTheme="minorEastAsia" w:hAnsiTheme="minorEastAsia" w:hint="eastAsia"/>
          <w:sz w:val="22"/>
        </w:rPr>
        <w:t>１７</w:t>
      </w:r>
      <w:r w:rsidR="00A7340B" w:rsidRPr="00341D88">
        <w:rPr>
          <w:rFonts w:asciiTheme="minorEastAsia" w:hAnsiTheme="minorEastAsia" w:hint="eastAsia"/>
          <w:sz w:val="22"/>
        </w:rPr>
        <w:t>時まで【必着】</w:t>
      </w:r>
    </w:p>
    <w:p w14:paraId="2AB5D814" w14:textId="77777777" w:rsidR="00A7340B" w:rsidRPr="00341D88" w:rsidRDefault="00A7340B" w:rsidP="00E80A6D">
      <w:pPr>
        <w:rPr>
          <w:rFonts w:asciiTheme="minorEastAsia" w:hAnsiTheme="minorEastAsia"/>
          <w:sz w:val="22"/>
        </w:rPr>
      </w:pPr>
    </w:p>
    <w:p w14:paraId="1D2F4DA9" w14:textId="77777777" w:rsidR="00A7340B" w:rsidRPr="00341D88" w:rsidRDefault="00AB5E0C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応援団体の</w:t>
      </w:r>
      <w:r w:rsidR="00A7340B" w:rsidRPr="00341D88">
        <w:rPr>
          <w:rFonts w:asciiTheme="minorEastAsia" w:hAnsiTheme="minorEastAsia" w:hint="eastAsia"/>
          <w:sz w:val="22"/>
        </w:rPr>
        <w:t>選考</w:t>
      </w:r>
    </w:p>
    <w:p w14:paraId="3AC3106E" w14:textId="77777777" w:rsidR="00A7340B" w:rsidRPr="00341D88" w:rsidRDefault="00AB5E0C" w:rsidP="008A3D03">
      <w:pPr>
        <w:pStyle w:val="a6"/>
        <w:numPr>
          <w:ilvl w:val="0"/>
          <w:numId w:val="1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応募団体</w:t>
      </w:r>
      <w:r w:rsidR="00A7340B" w:rsidRPr="00341D88">
        <w:rPr>
          <w:rFonts w:asciiTheme="minorEastAsia" w:hAnsiTheme="minorEastAsia" w:hint="eastAsia"/>
          <w:sz w:val="22"/>
        </w:rPr>
        <w:t>多数の場合は、主催者が選考するものとする。</w:t>
      </w:r>
    </w:p>
    <w:p w14:paraId="685A231A" w14:textId="77777777" w:rsidR="009B20DB" w:rsidRPr="00341D88" w:rsidRDefault="00A7340B" w:rsidP="008A3D03">
      <w:pPr>
        <w:pStyle w:val="a6"/>
        <w:numPr>
          <w:ilvl w:val="0"/>
          <w:numId w:val="1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主催者が、提出書類および内容等を審査し、</w:t>
      </w:r>
      <w:r w:rsidR="00AB5E0C" w:rsidRPr="00341D88">
        <w:rPr>
          <w:rFonts w:asciiTheme="minorEastAsia" w:hAnsiTheme="minorEastAsia" w:hint="eastAsia"/>
          <w:sz w:val="22"/>
        </w:rPr>
        <w:t>応援</w:t>
      </w:r>
      <w:r w:rsidRPr="00341D88">
        <w:rPr>
          <w:rFonts w:asciiTheme="minorEastAsia" w:hAnsiTheme="minorEastAsia" w:hint="eastAsia"/>
          <w:sz w:val="22"/>
        </w:rPr>
        <w:t>内容全体のバランス等を考慮して</w:t>
      </w:r>
      <w:r w:rsidR="00AB5E0C" w:rsidRPr="00341D88">
        <w:rPr>
          <w:rFonts w:asciiTheme="minorEastAsia" w:hAnsiTheme="minorEastAsia" w:hint="eastAsia"/>
          <w:sz w:val="22"/>
        </w:rPr>
        <w:t>応援団体</w:t>
      </w:r>
      <w:r w:rsidRPr="00341D88">
        <w:rPr>
          <w:rFonts w:asciiTheme="minorEastAsia" w:hAnsiTheme="minorEastAsia" w:hint="eastAsia"/>
          <w:sz w:val="22"/>
        </w:rPr>
        <w:t>を決定するものとする。</w:t>
      </w:r>
    </w:p>
    <w:p w14:paraId="65017FCC" w14:textId="77777777" w:rsidR="00464A32" w:rsidRPr="00341D88" w:rsidRDefault="00464A32" w:rsidP="008A3D03">
      <w:pPr>
        <w:pStyle w:val="a6"/>
        <w:numPr>
          <w:ilvl w:val="0"/>
          <w:numId w:val="1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応援団体の決定後、応募いただいた</w:t>
      </w:r>
      <w:r w:rsidR="00B80408" w:rsidRPr="00341D88">
        <w:rPr>
          <w:rFonts w:asciiTheme="minorEastAsia" w:hAnsiTheme="minorEastAsia" w:hint="eastAsia"/>
          <w:sz w:val="22"/>
        </w:rPr>
        <w:t>団体</w:t>
      </w:r>
      <w:r w:rsidRPr="00341D88">
        <w:rPr>
          <w:rFonts w:asciiTheme="minorEastAsia" w:hAnsiTheme="minorEastAsia" w:hint="eastAsia"/>
          <w:sz w:val="22"/>
        </w:rPr>
        <w:t>に主催者から通知する。</w:t>
      </w:r>
    </w:p>
    <w:p w14:paraId="0590AFC5" w14:textId="77777777" w:rsidR="00A7340B" w:rsidRPr="00341D88" w:rsidRDefault="00A7340B" w:rsidP="00E80A6D">
      <w:pPr>
        <w:rPr>
          <w:rFonts w:asciiTheme="minorEastAsia" w:hAnsiTheme="minorEastAsia"/>
          <w:sz w:val="22"/>
        </w:rPr>
      </w:pPr>
    </w:p>
    <w:p w14:paraId="1AB3D94F" w14:textId="77777777" w:rsidR="00A7340B" w:rsidRPr="00341D88" w:rsidRDefault="00A7340B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厳守事項</w:t>
      </w:r>
    </w:p>
    <w:p w14:paraId="00A45CC8" w14:textId="77777777" w:rsidR="00A7340B" w:rsidRPr="00341D88" w:rsidRDefault="008444B7" w:rsidP="008444B7">
      <w:pPr>
        <w:ind w:leftChars="100" w:left="21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応援団体</w:t>
      </w:r>
      <w:r w:rsidR="00A7340B" w:rsidRPr="00341D88">
        <w:rPr>
          <w:rFonts w:asciiTheme="minorEastAsia" w:hAnsiTheme="minorEastAsia" w:hint="eastAsia"/>
          <w:sz w:val="22"/>
        </w:rPr>
        <w:t>は、次に上げる事項を遵守すること。</w:t>
      </w:r>
    </w:p>
    <w:p w14:paraId="3C881729" w14:textId="77777777" w:rsidR="00A7340B" w:rsidRPr="00341D88" w:rsidRDefault="00A7340B" w:rsidP="008A3D03">
      <w:pPr>
        <w:pStyle w:val="a6"/>
        <w:numPr>
          <w:ilvl w:val="0"/>
          <w:numId w:val="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指定された場所以外で</w:t>
      </w:r>
      <w:r w:rsidR="008444B7" w:rsidRPr="00341D88">
        <w:rPr>
          <w:rFonts w:asciiTheme="minorEastAsia" w:hAnsiTheme="minorEastAsia" w:hint="eastAsia"/>
          <w:sz w:val="22"/>
        </w:rPr>
        <w:t>活動</w:t>
      </w:r>
      <w:r w:rsidRPr="00341D88">
        <w:rPr>
          <w:rFonts w:asciiTheme="minorEastAsia" w:hAnsiTheme="minorEastAsia" w:hint="eastAsia"/>
          <w:sz w:val="22"/>
        </w:rPr>
        <w:t>してはならない。</w:t>
      </w:r>
    </w:p>
    <w:p w14:paraId="4BED43B5" w14:textId="77777777" w:rsidR="00A7340B" w:rsidRPr="00341D88" w:rsidRDefault="008444B7" w:rsidP="008A3D03">
      <w:pPr>
        <w:pStyle w:val="a6"/>
        <w:numPr>
          <w:ilvl w:val="0"/>
          <w:numId w:val="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活動場所周辺および沿道地域に迷惑となる行為をしてはならない。</w:t>
      </w:r>
    </w:p>
    <w:p w14:paraId="684B4474" w14:textId="77777777" w:rsidR="00A7340B" w:rsidRPr="00341D88" w:rsidRDefault="00464A32" w:rsidP="008A3D03">
      <w:pPr>
        <w:pStyle w:val="a6"/>
        <w:numPr>
          <w:ilvl w:val="0"/>
          <w:numId w:val="4"/>
        </w:numPr>
        <w:ind w:leftChars="0" w:left="709" w:hanging="425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活動に関する準備</w:t>
      </w:r>
      <w:r w:rsidR="00A7340B" w:rsidRPr="00341D88">
        <w:rPr>
          <w:rFonts w:asciiTheme="minorEastAsia" w:hAnsiTheme="minorEastAsia" w:hint="eastAsia"/>
          <w:sz w:val="22"/>
        </w:rPr>
        <w:t>等</w:t>
      </w:r>
      <w:r w:rsidR="00DB32CE" w:rsidRPr="00341D88">
        <w:rPr>
          <w:rFonts w:asciiTheme="minorEastAsia" w:hAnsiTheme="minorEastAsia" w:hint="eastAsia"/>
          <w:sz w:val="22"/>
        </w:rPr>
        <w:t>は、イベント運営に支障をきたさないよう、主催者が指示する時間および</w:t>
      </w:r>
      <w:r w:rsidR="00A7340B" w:rsidRPr="00341D88">
        <w:rPr>
          <w:rFonts w:asciiTheme="minorEastAsia" w:hAnsiTheme="minorEastAsia" w:hint="eastAsia"/>
          <w:sz w:val="22"/>
        </w:rPr>
        <w:t>方法に必ず従うこと。</w:t>
      </w:r>
    </w:p>
    <w:p w14:paraId="2D99CDB9" w14:textId="77777777" w:rsidR="00A7340B" w:rsidRPr="00341D88" w:rsidRDefault="00A7340B" w:rsidP="00A7340B">
      <w:pPr>
        <w:rPr>
          <w:rFonts w:asciiTheme="minorEastAsia" w:hAnsiTheme="minorEastAsia"/>
          <w:sz w:val="22"/>
        </w:rPr>
      </w:pPr>
    </w:p>
    <w:p w14:paraId="0075F905" w14:textId="77777777" w:rsidR="00A7340B" w:rsidRPr="00341D88" w:rsidRDefault="003E3D32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応援団体決定の</w:t>
      </w:r>
      <w:r w:rsidR="00A7340B" w:rsidRPr="00341D88">
        <w:rPr>
          <w:rFonts w:asciiTheme="minorEastAsia" w:hAnsiTheme="minorEastAsia" w:hint="eastAsia"/>
          <w:sz w:val="22"/>
        </w:rPr>
        <w:t>取り消し</w:t>
      </w:r>
    </w:p>
    <w:p w14:paraId="48DEDAE1" w14:textId="77777777" w:rsidR="00A7340B" w:rsidRPr="00341D88" w:rsidRDefault="00A7340B" w:rsidP="00B80408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主催者は、</w:t>
      </w:r>
      <w:r w:rsidR="008444B7" w:rsidRPr="00341D88">
        <w:rPr>
          <w:rFonts w:asciiTheme="minorEastAsia" w:hAnsiTheme="minorEastAsia" w:hint="eastAsia"/>
          <w:sz w:val="22"/>
        </w:rPr>
        <w:t>応援団体</w:t>
      </w:r>
      <w:r w:rsidRPr="00341D88">
        <w:rPr>
          <w:rFonts w:asciiTheme="minorEastAsia" w:hAnsiTheme="minorEastAsia" w:hint="eastAsia"/>
          <w:sz w:val="22"/>
        </w:rPr>
        <w:t>が次のいずれかに該当するときは、</w:t>
      </w:r>
      <w:r w:rsidR="003E3D32" w:rsidRPr="00341D88">
        <w:rPr>
          <w:rFonts w:asciiTheme="minorEastAsia" w:hAnsiTheme="minorEastAsia" w:hint="eastAsia"/>
          <w:sz w:val="22"/>
        </w:rPr>
        <w:t>応援団体の決定</w:t>
      </w:r>
      <w:r w:rsidRPr="00341D88">
        <w:rPr>
          <w:rFonts w:asciiTheme="minorEastAsia" w:hAnsiTheme="minorEastAsia" w:hint="eastAsia"/>
          <w:sz w:val="22"/>
        </w:rPr>
        <w:t>を取り消すことがある。</w:t>
      </w:r>
    </w:p>
    <w:p w14:paraId="287FCE12" w14:textId="77777777" w:rsidR="00A7340B" w:rsidRPr="00341D88" w:rsidRDefault="003E3D32" w:rsidP="008444B7">
      <w:pPr>
        <w:ind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・</w:t>
      </w:r>
      <w:r w:rsidR="00464A32" w:rsidRPr="00341D88">
        <w:rPr>
          <w:rFonts w:asciiTheme="minorEastAsia" w:hAnsiTheme="minorEastAsia" w:hint="eastAsia"/>
          <w:sz w:val="22"/>
        </w:rPr>
        <w:t>関係法令および本要項</w:t>
      </w:r>
      <w:r w:rsidR="00A7340B" w:rsidRPr="00341D88">
        <w:rPr>
          <w:rFonts w:asciiTheme="minorEastAsia" w:hAnsiTheme="minorEastAsia" w:hint="eastAsia"/>
          <w:sz w:val="22"/>
        </w:rPr>
        <w:t>に違反したとき。</w:t>
      </w:r>
    </w:p>
    <w:p w14:paraId="4A114FCC" w14:textId="77777777" w:rsidR="00A7340B" w:rsidRPr="00341D88" w:rsidRDefault="003E3D32" w:rsidP="008444B7">
      <w:pPr>
        <w:ind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・</w:t>
      </w:r>
      <w:r w:rsidR="00A7340B" w:rsidRPr="00341D88">
        <w:rPr>
          <w:rFonts w:asciiTheme="minorEastAsia" w:hAnsiTheme="minorEastAsia" w:hint="eastAsia"/>
          <w:sz w:val="22"/>
        </w:rPr>
        <w:t>その他、主催者がイベント運営に支障をきたすと認めたとき。</w:t>
      </w:r>
    </w:p>
    <w:p w14:paraId="152F14FC" w14:textId="77777777" w:rsidR="00A7340B" w:rsidRPr="00341D88" w:rsidRDefault="00A7340B" w:rsidP="00A7340B">
      <w:pPr>
        <w:rPr>
          <w:rFonts w:asciiTheme="minorEastAsia" w:hAnsiTheme="minorEastAsia"/>
          <w:sz w:val="22"/>
        </w:rPr>
      </w:pPr>
    </w:p>
    <w:p w14:paraId="4A44D326" w14:textId="77777777" w:rsidR="00A7340B" w:rsidRPr="00341D88" w:rsidRDefault="00A7340B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損害賠償</w:t>
      </w:r>
    </w:p>
    <w:p w14:paraId="4D653D35" w14:textId="77777777" w:rsidR="00A7340B" w:rsidRPr="00341D88" w:rsidRDefault="00E55D71" w:rsidP="008A3D03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応援団体</w:t>
      </w:r>
      <w:r w:rsidR="000C75FC" w:rsidRPr="00341D88">
        <w:rPr>
          <w:rFonts w:asciiTheme="minorEastAsia" w:hAnsiTheme="minorEastAsia" w:hint="eastAsia"/>
          <w:sz w:val="22"/>
        </w:rPr>
        <w:t>は、会場の施設または</w:t>
      </w:r>
      <w:r w:rsidR="00A7340B" w:rsidRPr="00341D88">
        <w:rPr>
          <w:rFonts w:asciiTheme="minorEastAsia" w:hAnsiTheme="minorEastAsia" w:hint="eastAsia"/>
          <w:sz w:val="22"/>
        </w:rPr>
        <w:t>第三者に対して損害を与えたときは、その損害賠償の責任を負うものとする。</w:t>
      </w:r>
    </w:p>
    <w:p w14:paraId="3FEA0361" w14:textId="77777777" w:rsidR="00A7340B" w:rsidRPr="00341D88" w:rsidRDefault="00A7340B" w:rsidP="00A7340B">
      <w:pPr>
        <w:rPr>
          <w:rFonts w:asciiTheme="minorEastAsia" w:hAnsiTheme="minorEastAsia"/>
          <w:sz w:val="22"/>
        </w:rPr>
      </w:pPr>
    </w:p>
    <w:p w14:paraId="0F907403" w14:textId="77777777" w:rsidR="00A7340B" w:rsidRPr="00341D88" w:rsidRDefault="00A7340B" w:rsidP="00320870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その他</w:t>
      </w:r>
    </w:p>
    <w:p w14:paraId="33BF4D6A" w14:textId="77777777" w:rsidR="00A7340B" w:rsidRPr="00341D88" w:rsidRDefault="00E55D71" w:rsidP="008A3D03">
      <w:pPr>
        <w:ind w:firstLineChars="200" w:firstLine="44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当日は同じ活動をする応援団体</w:t>
      </w:r>
      <w:r w:rsidR="00A7340B" w:rsidRPr="00341D88">
        <w:rPr>
          <w:rFonts w:asciiTheme="minorEastAsia" w:hAnsiTheme="minorEastAsia" w:hint="eastAsia"/>
          <w:sz w:val="22"/>
        </w:rPr>
        <w:t>が</w:t>
      </w:r>
      <w:r w:rsidRPr="00341D88">
        <w:rPr>
          <w:rFonts w:asciiTheme="minorEastAsia" w:hAnsiTheme="minorEastAsia" w:hint="eastAsia"/>
          <w:sz w:val="22"/>
        </w:rPr>
        <w:t>活動</w:t>
      </w:r>
      <w:r w:rsidR="00DB32CE" w:rsidRPr="00341D88">
        <w:rPr>
          <w:rFonts w:asciiTheme="minorEastAsia" w:hAnsiTheme="minorEastAsia" w:hint="eastAsia"/>
          <w:sz w:val="22"/>
        </w:rPr>
        <w:t>する</w:t>
      </w:r>
      <w:r w:rsidR="00A7340B" w:rsidRPr="00341D88">
        <w:rPr>
          <w:rFonts w:asciiTheme="minorEastAsia" w:hAnsiTheme="minorEastAsia" w:hint="eastAsia"/>
          <w:sz w:val="22"/>
        </w:rPr>
        <w:t>場合</w:t>
      </w:r>
      <w:r w:rsidR="00DB32CE" w:rsidRPr="00341D88">
        <w:rPr>
          <w:rFonts w:asciiTheme="minorEastAsia" w:hAnsiTheme="minorEastAsia" w:hint="eastAsia"/>
          <w:sz w:val="22"/>
        </w:rPr>
        <w:t>ある</w:t>
      </w:r>
      <w:r w:rsidR="00A7340B" w:rsidRPr="00341D88">
        <w:rPr>
          <w:rFonts w:asciiTheme="minorEastAsia" w:hAnsiTheme="minorEastAsia" w:hint="eastAsia"/>
          <w:sz w:val="22"/>
        </w:rPr>
        <w:t>。</w:t>
      </w:r>
    </w:p>
    <w:p w14:paraId="4D09A96F" w14:textId="460E6933" w:rsidR="00A7340B" w:rsidRPr="00341D88" w:rsidRDefault="00A7340B" w:rsidP="003726E8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天災、</w:t>
      </w:r>
      <w:r w:rsidR="00341D88">
        <w:rPr>
          <w:rFonts w:asciiTheme="minorEastAsia" w:hAnsiTheme="minorEastAsia" w:hint="eastAsia"/>
          <w:sz w:val="22"/>
        </w:rPr>
        <w:t>感染症</w:t>
      </w:r>
      <w:r w:rsidRPr="00341D88">
        <w:rPr>
          <w:rFonts w:asciiTheme="minorEastAsia" w:hAnsiTheme="minorEastAsia" w:hint="eastAsia"/>
          <w:sz w:val="22"/>
        </w:rPr>
        <w:t>、その他の不可抗力に</w:t>
      </w:r>
      <w:r w:rsidR="00DB32CE" w:rsidRPr="00341D88">
        <w:rPr>
          <w:rFonts w:asciiTheme="minorEastAsia" w:hAnsiTheme="minorEastAsia" w:hint="eastAsia"/>
          <w:sz w:val="22"/>
        </w:rPr>
        <w:t>よって</w:t>
      </w:r>
      <w:r w:rsidR="00E55D71" w:rsidRPr="00341D88">
        <w:rPr>
          <w:rFonts w:asciiTheme="minorEastAsia" w:hAnsiTheme="minorEastAsia" w:hint="eastAsia"/>
          <w:sz w:val="22"/>
        </w:rPr>
        <w:t>大会</w:t>
      </w:r>
      <w:r w:rsidR="00DB32CE" w:rsidRPr="00341D88">
        <w:rPr>
          <w:rFonts w:asciiTheme="minorEastAsia" w:hAnsiTheme="minorEastAsia" w:hint="eastAsia"/>
          <w:sz w:val="22"/>
        </w:rPr>
        <w:t>を中止または</w:t>
      </w:r>
      <w:r w:rsidRPr="00341D88">
        <w:rPr>
          <w:rFonts w:asciiTheme="minorEastAsia" w:hAnsiTheme="minorEastAsia" w:hint="eastAsia"/>
          <w:sz w:val="22"/>
        </w:rPr>
        <w:t>中断する</w:t>
      </w:r>
      <w:r w:rsidR="00DB32CE" w:rsidRPr="00341D88">
        <w:rPr>
          <w:rFonts w:asciiTheme="minorEastAsia" w:hAnsiTheme="minorEastAsia" w:hint="eastAsia"/>
          <w:sz w:val="22"/>
        </w:rPr>
        <w:t>場合がある</w:t>
      </w:r>
      <w:r w:rsidRPr="00341D88">
        <w:rPr>
          <w:rFonts w:asciiTheme="minorEastAsia" w:hAnsiTheme="minorEastAsia" w:hint="eastAsia"/>
          <w:sz w:val="22"/>
        </w:rPr>
        <w:t>。その際に損害が生じた場合でも、主催者は責任を負わない。</w:t>
      </w:r>
    </w:p>
    <w:p w14:paraId="06B5DD92" w14:textId="77777777" w:rsidR="00A7340B" w:rsidRPr="00341D88" w:rsidRDefault="00A7340B" w:rsidP="008A3D03">
      <w:pPr>
        <w:ind w:firstLineChars="200" w:firstLine="440"/>
        <w:rPr>
          <w:rFonts w:asciiTheme="minorEastAsia" w:hAnsiTheme="minorEastAsia"/>
          <w:sz w:val="22"/>
        </w:rPr>
      </w:pPr>
      <w:r w:rsidRPr="00341D88">
        <w:rPr>
          <w:rFonts w:asciiTheme="minorEastAsia" w:hAnsiTheme="minorEastAsia" w:hint="eastAsia"/>
          <w:sz w:val="22"/>
        </w:rPr>
        <w:t>この要項に定めるもののほか、必要な事項は別に定める。</w:t>
      </w:r>
      <w:r w:rsidRPr="00341D88">
        <w:rPr>
          <w:rFonts w:asciiTheme="minorEastAsia" w:hAnsiTheme="minorEastAsia"/>
          <w:sz w:val="22"/>
        </w:rPr>
        <w:cr/>
      </w:r>
    </w:p>
    <w:sectPr w:rsidR="00A7340B" w:rsidRPr="00341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B574" w14:textId="77777777" w:rsidR="005E35FD" w:rsidRDefault="005E35FD" w:rsidP="005E35FD">
      <w:r>
        <w:separator/>
      </w:r>
    </w:p>
  </w:endnote>
  <w:endnote w:type="continuationSeparator" w:id="0">
    <w:p w14:paraId="31AD996F" w14:textId="77777777" w:rsidR="005E35FD" w:rsidRDefault="005E35FD" w:rsidP="005E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E024" w14:textId="77777777" w:rsidR="005E35FD" w:rsidRDefault="005E35FD" w:rsidP="005E35FD">
      <w:r>
        <w:separator/>
      </w:r>
    </w:p>
  </w:footnote>
  <w:footnote w:type="continuationSeparator" w:id="0">
    <w:p w14:paraId="7EF267AF" w14:textId="77777777" w:rsidR="005E35FD" w:rsidRDefault="005E35FD" w:rsidP="005E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B82"/>
    <w:multiLevelType w:val="hybridMultilevel"/>
    <w:tmpl w:val="8248AB66"/>
    <w:lvl w:ilvl="0" w:tplc="D51C1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F052B"/>
    <w:multiLevelType w:val="hybridMultilevel"/>
    <w:tmpl w:val="7E4CC4E6"/>
    <w:lvl w:ilvl="0" w:tplc="1F6245B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2371B"/>
    <w:multiLevelType w:val="hybridMultilevel"/>
    <w:tmpl w:val="C86C7C32"/>
    <w:lvl w:ilvl="0" w:tplc="7EFCF8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AD7E3E"/>
    <w:multiLevelType w:val="hybridMultilevel"/>
    <w:tmpl w:val="D54C4024"/>
    <w:lvl w:ilvl="0" w:tplc="D51C1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264EC"/>
    <w:multiLevelType w:val="hybridMultilevel"/>
    <w:tmpl w:val="C45EFB0E"/>
    <w:lvl w:ilvl="0" w:tplc="0F2A3F0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54694"/>
    <w:multiLevelType w:val="hybridMultilevel"/>
    <w:tmpl w:val="061A5AEC"/>
    <w:lvl w:ilvl="0" w:tplc="D51C1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759A38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44"/>
    <w:multiLevelType w:val="hybridMultilevel"/>
    <w:tmpl w:val="0908BDF4"/>
    <w:lvl w:ilvl="0" w:tplc="D51C1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847B6"/>
    <w:multiLevelType w:val="hybridMultilevel"/>
    <w:tmpl w:val="A3487FA0"/>
    <w:lvl w:ilvl="0" w:tplc="45D2F1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86619E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DE9"/>
    <w:multiLevelType w:val="hybridMultilevel"/>
    <w:tmpl w:val="5A50462C"/>
    <w:lvl w:ilvl="0" w:tplc="E8800DC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9A21B4"/>
    <w:multiLevelType w:val="hybridMultilevel"/>
    <w:tmpl w:val="7D6C34A6"/>
    <w:lvl w:ilvl="0" w:tplc="D51C1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492445"/>
    <w:multiLevelType w:val="hybridMultilevel"/>
    <w:tmpl w:val="6C7675CE"/>
    <w:lvl w:ilvl="0" w:tplc="D51C1D2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FD131F"/>
    <w:multiLevelType w:val="hybridMultilevel"/>
    <w:tmpl w:val="4E0ED910"/>
    <w:lvl w:ilvl="0" w:tplc="1140306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052776"/>
    <w:multiLevelType w:val="hybridMultilevel"/>
    <w:tmpl w:val="3DC2AD58"/>
    <w:lvl w:ilvl="0" w:tplc="D51C1D2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02F0DD5"/>
    <w:multiLevelType w:val="hybridMultilevel"/>
    <w:tmpl w:val="A6BCF8E8"/>
    <w:lvl w:ilvl="0" w:tplc="834EA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41"/>
    <w:rsid w:val="0001190A"/>
    <w:rsid w:val="00037FCD"/>
    <w:rsid w:val="000C75FC"/>
    <w:rsid w:val="000D216E"/>
    <w:rsid w:val="002A5446"/>
    <w:rsid w:val="002B368B"/>
    <w:rsid w:val="002E1F24"/>
    <w:rsid w:val="00312B8D"/>
    <w:rsid w:val="00320870"/>
    <w:rsid w:val="00341D88"/>
    <w:rsid w:val="00360518"/>
    <w:rsid w:val="003726E8"/>
    <w:rsid w:val="00391C6A"/>
    <w:rsid w:val="003E3D32"/>
    <w:rsid w:val="00464A32"/>
    <w:rsid w:val="00492CBA"/>
    <w:rsid w:val="004C241E"/>
    <w:rsid w:val="00582020"/>
    <w:rsid w:val="005B2C4C"/>
    <w:rsid w:val="005E35FD"/>
    <w:rsid w:val="005F2894"/>
    <w:rsid w:val="006E68DE"/>
    <w:rsid w:val="006E72DC"/>
    <w:rsid w:val="0071111C"/>
    <w:rsid w:val="00711266"/>
    <w:rsid w:val="0078263D"/>
    <w:rsid w:val="008444B7"/>
    <w:rsid w:val="00862717"/>
    <w:rsid w:val="008A3D03"/>
    <w:rsid w:val="00963AD5"/>
    <w:rsid w:val="009B20DB"/>
    <w:rsid w:val="009C7741"/>
    <w:rsid w:val="00A35565"/>
    <w:rsid w:val="00A7340B"/>
    <w:rsid w:val="00AB5E0C"/>
    <w:rsid w:val="00B80408"/>
    <w:rsid w:val="00B85D58"/>
    <w:rsid w:val="00C31F7A"/>
    <w:rsid w:val="00D423A0"/>
    <w:rsid w:val="00D8117A"/>
    <w:rsid w:val="00DB32CE"/>
    <w:rsid w:val="00DC1A59"/>
    <w:rsid w:val="00E22848"/>
    <w:rsid w:val="00E46FBB"/>
    <w:rsid w:val="00E55D71"/>
    <w:rsid w:val="00E80A6D"/>
    <w:rsid w:val="00ED515A"/>
    <w:rsid w:val="00EF23FF"/>
    <w:rsid w:val="00F40A0D"/>
    <w:rsid w:val="00FB44C5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71AD8C"/>
  <w15:chartTrackingRefBased/>
  <w15:docId w15:val="{CBD39731-E227-4D01-94C5-D93F1DD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1F7A"/>
  </w:style>
  <w:style w:type="character" w:customStyle="1" w:styleId="a4">
    <w:name w:val="日付 (文字)"/>
    <w:basedOn w:val="a0"/>
    <w:link w:val="a3"/>
    <w:uiPriority w:val="99"/>
    <w:semiHidden/>
    <w:rsid w:val="00C31F7A"/>
  </w:style>
  <w:style w:type="table" w:styleId="a5">
    <w:name w:val="Table Grid"/>
    <w:basedOn w:val="a1"/>
    <w:uiPriority w:val="39"/>
    <w:rsid w:val="000D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34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3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5FD"/>
  </w:style>
  <w:style w:type="paragraph" w:styleId="a9">
    <w:name w:val="footer"/>
    <w:basedOn w:val="a"/>
    <w:link w:val="aa"/>
    <w:uiPriority w:val="99"/>
    <w:unhideWhenUsed/>
    <w:rsid w:val="005E3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5FD"/>
  </w:style>
  <w:style w:type="paragraph" w:styleId="ab">
    <w:name w:val="Balloon Text"/>
    <w:basedOn w:val="a"/>
    <w:link w:val="ac"/>
    <w:uiPriority w:val="99"/>
    <w:semiHidden/>
    <w:unhideWhenUsed/>
    <w:rsid w:val="0071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翔太</dc:creator>
  <cp:keywords/>
  <dc:description/>
  <cp:lastModifiedBy>永野　貴史</cp:lastModifiedBy>
  <cp:revision>26</cp:revision>
  <cp:lastPrinted>2023-08-22T06:03:00Z</cp:lastPrinted>
  <dcterms:created xsi:type="dcterms:W3CDTF">2022-10-03T06:41:00Z</dcterms:created>
  <dcterms:modified xsi:type="dcterms:W3CDTF">2024-08-27T11:19:00Z</dcterms:modified>
</cp:coreProperties>
</file>